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796"/>
      </w:tblGrid>
      <w:tr w:rsidR="000F0CF3" w14:paraId="744285B9" w14:textId="77777777">
        <w:trPr>
          <w:trHeight w:val="1691"/>
        </w:trPr>
        <w:tc>
          <w:tcPr>
            <w:tcW w:w="2264" w:type="dxa"/>
          </w:tcPr>
          <w:p w14:paraId="09D9866D" w14:textId="77777777" w:rsidR="000F0CF3" w:rsidRDefault="000F0CF3">
            <w:pPr>
              <w:pStyle w:val="TableParagraph"/>
              <w:spacing w:before="4"/>
              <w:rPr>
                <w:sz w:val="17"/>
              </w:rPr>
            </w:pPr>
          </w:p>
          <w:p w14:paraId="7906C0F6" w14:textId="77777777" w:rsidR="000F0CF3" w:rsidRDefault="00000000">
            <w:pPr>
              <w:pStyle w:val="TableParagraph"/>
              <w:ind w:left="3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2E621E" wp14:editId="0576FA16">
                  <wp:extent cx="825786" cy="758571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786" cy="75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6" w:type="dxa"/>
          </w:tcPr>
          <w:p w14:paraId="13259482" w14:textId="77777777" w:rsidR="000F0CF3" w:rsidRDefault="000F0CF3">
            <w:pPr>
              <w:pStyle w:val="TableParagraph"/>
              <w:spacing w:before="210"/>
              <w:rPr>
                <w:sz w:val="24"/>
              </w:rPr>
            </w:pPr>
          </w:p>
          <w:p w14:paraId="23BEEB83" w14:textId="77777777" w:rsidR="000F0CF3" w:rsidRDefault="00000000">
            <w:pPr>
              <w:pStyle w:val="TableParagraph"/>
              <w:spacing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T.C.</w:t>
            </w:r>
          </w:p>
          <w:p w14:paraId="6E5DC17A" w14:textId="77777777" w:rsidR="000F0CF3" w:rsidRDefault="00000000">
            <w:pPr>
              <w:pStyle w:val="TableParagraph"/>
              <w:spacing w:line="271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GENÇLİK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BAKANLIĞI</w:t>
            </w:r>
          </w:p>
          <w:p w14:paraId="1DD44AB3" w14:textId="5471D5DE" w:rsidR="000F0CF3" w:rsidRDefault="000F0CF3">
            <w:pPr>
              <w:pStyle w:val="TableParagraph"/>
              <w:spacing w:before="274"/>
              <w:ind w:right="133"/>
              <w:jc w:val="right"/>
              <w:rPr>
                <w:b/>
                <w:sz w:val="24"/>
              </w:rPr>
            </w:pPr>
          </w:p>
        </w:tc>
      </w:tr>
    </w:tbl>
    <w:p w14:paraId="3710FC19" w14:textId="3C4F9772" w:rsidR="000F0CF3" w:rsidRDefault="000F0CF3">
      <w:pPr>
        <w:spacing w:before="39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5027"/>
        <w:gridCol w:w="3822"/>
        <w:gridCol w:w="113"/>
      </w:tblGrid>
      <w:tr w:rsidR="000F0CF3" w14:paraId="31B33D33" w14:textId="77777777">
        <w:trPr>
          <w:trHeight w:val="395"/>
        </w:trPr>
        <w:tc>
          <w:tcPr>
            <w:tcW w:w="9075" w:type="dxa"/>
            <w:gridSpan w:val="4"/>
          </w:tcPr>
          <w:p w14:paraId="21A42885" w14:textId="77777777" w:rsidR="000F0CF3" w:rsidRDefault="00000000">
            <w:pPr>
              <w:pStyle w:val="TableParagraph"/>
              <w:spacing w:before="70"/>
              <w:ind w:left="5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YILI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EDU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DÖNEMİ</w:t>
            </w:r>
          </w:p>
        </w:tc>
      </w:tr>
      <w:tr w:rsidR="000F0CF3" w14:paraId="580D5DF1" w14:textId="77777777">
        <w:trPr>
          <w:trHeight w:val="285"/>
        </w:trPr>
        <w:tc>
          <w:tcPr>
            <w:tcW w:w="9075" w:type="dxa"/>
            <w:gridSpan w:val="4"/>
          </w:tcPr>
          <w:p w14:paraId="443FA0EC" w14:textId="77777777" w:rsidR="000F0CF3" w:rsidRDefault="000F0CF3">
            <w:pPr>
              <w:pStyle w:val="TableParagraph"/>
              <w:rPr>
                <w:sz w:val="20"/>
              </w:rPr>
            </w:pPr>
          </w:p>
        </w:tc>
      </w:tr>
      <w:tr w:rsidR="000F0CF3" w14:paraId="10E43325" w14:textId="77777777">
        <w:trPr>
          <w:trHeight w:val="410"/>
        </w:trPr>
        <w:tc>
          <w:tcPr>
            <w:tcW w:w="113" w:type="dxa"/>
            <w:tcBorders>
              <w:top w:val="nil"/>
              <w:bottom w:val="nil"/>
            </w:tcBorders>
          </w:tcPr>
          <w:p w14:paraId="13D9C916" w14:textId="77777777" w:rsidR="000F0CF3" w:rsidRDefault="000F0CF3">
            <w:pPr>
              <w:pStyle w:val="TableParagraph"/>
            </w:pPr>
          </w:p>
        </w:tc>
        <w:tc>
          <w:tcPr>
            <w:tcW w:w="5027" w:type="dxa"/>
          </w:tcPr>
          <w:p w14:paraId="2503FF00" w14:textId="77777777" w:rsidR="000F0CF3" w:rsidRDefault="00000000">
            <w:pPr>
              <w:pStyle w:val="TableParagraph"/>
              <w:spacing w:before="73"/>
              <w:ind w:left="208"/>
              <w:rPr>
                <w:sz w:val="23"/>
              </w:rPr>
            </w:pPr>
            <w:r>
              <w:rPr>
                <w:sz w:val="23"/>
              </w:rPr>
              <w:t>İlana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Çıkılması</w:t>
            </w:r>
          </w:p>
        </w:tc>
        <w:tc>
          <w:tcPr>
            <w:tcW w:w="3822" w:type="dxa"/>
          </w:tcPr>
          <w:p w14:paraId="255A6AB5" w14:textId="77777777" w:rsidR="000F0CF3" w:rsidRDefault="00000000">
            <w:pPr>
              <w:pStyle w:val="TableParagraph"/>
              <w:spacing w:before="73"/>
              <w:ind w:left="114"/>
              <w:jc w:val="center"/>
              <w:rPr>
                <w:sz w:val="23"/>
              </w:rPr>
            </w:pPr>
            <w:r>
              <w:rPr>
                <w:sz w:val="23"/>
              </w:rPr>
              <w:t>20–31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Temmuz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18BC7514" w14:textId="77777777" w:rsidR="000F0CF3" w:rsidRDefault="000F0CF3">
            <w:pPr>
              <w:pStyle w:val="TableParagraph"/>
            </w:pPr>
          </w:p>
        </w:tc>
      </w:tr>
      <w:tr w:rsidR="000F0CF3" w14:paraId="3C914CA7" w14:textId="77777777">
        <w:trPr>
          <w:trHeight w:val="414"/>
        </w:trPr>
        <w:tc>
          <w:tcPr>
            <w:tcW w:w="113" w:type="dxa"/>
            <w:tcBorders>
              <w:top w:val="nil"/>
              <w:bottom w:val="nil"/>
            </w:tcBorders>
          </w:tcPr>
          <w:p w14:paraId="1D8AD2BB" w14:textId="77777777" w:rsidR="000F0CF3" w:rsidRDefault="000F0CF3">
            <w:pPr>
              <w:pStyle w:val="TableParagraph"/>
            </w:pPr>
          </w:p>
        </w:tc>
        <w:tc>
          <w:tcPr>
            <w:tcW w:w="5027" w:type="dxa"/>
          </w:tcPr>
          <w:p w14:paraId="71C323ED" w14:textId="77777777" w:rsidR="000F0CF3" w:rsidRDefault="00000000">
            <w:pPr>
              <w:pStyle w:val="TableParagraph"/>
              <w:spacing w:before="75"/>
              <w:ind w:left="208"/>
              <w:rPr>
                <w:sz w:val="23"/>
              </w:rPr>
            </w:pPr>
            <w:r>
              <w:rPr>
                <w:spacing w:val="-2"/>
                <w:sz w:val="23"/>
              </w:rPr>
              <w:t>Eğitim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Görevlisi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Başvurularının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Alınması</w:t>
            </w:r>
          </w:p>
        </w:tc>
        <w:tc>
          <w:tcPr>
            <w:tcW w:w="3822" w:type="dxa"/>
          </w:tcPr>
          <w:p w14:paraId="66462CB0" w14:textId="77777777" w:rsidR="000F0CF3" w:rsidRDefault="00000000">
            <w:pPr>
              <w:pStyle w:val="TableParagraph"/>
              <w:spacing w:before="75"/>
              <w:ind w:left="114" w:right="2"/>
              <w:jc w:val="center"/>
              <w:rPr>
                <w:sz w:val="23"/>
              </w:rPr>
            </w:pPr>
            <w:r>
              <w:rPr>
                <w:sz w:val="23"/>
              </w:rPr>
              <w:t>03–12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Ağustos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2D2D43DD" w14:textId="77777777" w:rsidR="000F0CF3" w:rsidRDefault="000F0CF3">
            <w:pPr>
              <w:pStyle w:val="TableParagraph"/>
            </w:pPr>
          </w:p>
        </w:tc>
      </w:tr>
      <w:tr w:rsidR="000F0CF3" w14:paraId="388F15B8" w14:textId="77777777">
        <w:trPr>
          <w:trHeight w:val="691"/>
        </w:trPr>
        <w:tc>
          <w:tcPr>
            <w:tcW w:w="113" w:type="dxa"/>
            <w:tcBorders>
              <w:top w:val="nil"/>
              <w:bottom w:val="nil"/>
            </w:tcBorders>
          </w:tcPr>
          <w:p w14:paraId="2D367491" w14:textId="77777777" w:rsidR="000F0CF3" w:rsidRDefault="000F0CF3">
            <w:pPr>
              <w:pStyle w:val="TableParagraph"/>
            </w:pPr>
          </w:p>
        </w:tc>
        <w:tc>
          <w:tcPr>
            <w:tcW w:w="5027" w:type="dxa"/>
          </w:tcPr>
          <w:p w14:paraId="1D22A69C" w14:textId="77777777" w:rsidR="000F0CF3" w:rsidRDefault="00000000">
            <w:pPr>
              <w:pStyle w:val="TableParagraph"/>
              <w:spacing w:before="80"/>
              <w:ind w:left="208" w:right="108"/>
              <w:rPr>
                <w:sz w:val="23"/>
              </w:rPr>
            </w:pPr>
            <w:r>
              <w:rPr>
                <w:sz w:val="23"/>
              </w:rPr>
              <w:t xml:space="preserve">Başvuruların Değerlendirilmesi ve </w:t>
            </w:r>
            <w:r>
              <w:rPr>
                <w:spacing w:val="-2"/>
                <w:sz w:val="23"/>
              </w:rPr>
              <w:t>Sonuçlandırılması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(İl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Müdürlüklerince)</w:t>
            </w:r>
          </w:p>
        </w:tc>
        <w:tc>
          <w:tcPr>
            <w:tcW w:w="3822" w:type="dxa"/>
          </w:tcPr>
          <w:p w14:paraId="555E7088" w14:textId="77777777" w:rsidR="000F0CF3" w:rsidRDefault="00000000">
            <w:pPr>
              <w:pStyle w:val="TableParagraph"/>
              <w:spacing w:before="213"/>
              <w:ind w:left="114" w:right="2"/>
              <w:jc w:val="center"/>
              <w:rPr>
                <w:sz w:val="23"/>
              </w:rPr>
            </w:pPr>
            <w:r>
              <w:rPr>
                <w:sz w:val="23"/>
              </w:rPr>
              <w:t>13–18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Ağustos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231004A6" w14:textId="77777777" w:rsidR="000F0CF3" w:rsidRDefault="000F0CF3">
            <w:pPr>
              <w:pStyle w:val="TableParagraph"/>
            </w:pPr>
          </w:p>
        </w:tc>
      </w:tr>
      <w:tr w:rsidR="000F0CF3" w14:paraId="6FB9A5C2" w14:textId="77777777">
        <w:trPr>
          <w:trHeight w:val="700"/>
        </w:trPr>
        <w:tc>
          <w:tcPr>
            <w:tcW w:w="113" w:type="dxa"/>
            <w:tcBorders>
              <w:top w:val="nil"/>
              <w:bottom w:val="nil"/>
            </w:tcBorders>
          </w:tcPr>
          <w:p w14:paraId="6440FD46" w14:textId="77777777" w:rsidR="000F0CF3" w:rsidRDefault="000F0CF3">
            <w:pPr>
              <w:pStyle w:val="TableParagraph"/>
            </w:pPr>
          </w:p>
        </w:tc>
        <w:tc>
          <w:tcPr>
            <w:tcW w:w="5027" w:type="dxa"/>
          </w:tcPr>
          <w:p w14:paraId="2C414092" w14:textId="77777777" w:rsidR="000F0CF3" w:rsidRDefault="00000000">
            <w:pPr>
              <w:pStyle w:val="TableParagraph"/>
              <w:spacing w:before="85"/>
              <w:ind w:left="208" w:right="108"/>
              <w:rPr>
                <w:sz w:val="23"/>
              </w:rPr>
            </w:pPr>
            <w:r>
              <w:rPr>
                <w:sz w:val="23"/>
              </w:rPr>
              <w:t>İl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Değerlendirilmesine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İlişkin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İlgili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İl Müdürlüklerine İtiraz Süreci</w:t>
            </w:r>
          </w:p>
        </w:tc>
        <w:tc>
          <w:tcPr>
            <w:tcW w:w="3822" w:type="dxa"/>
          </w:tcPr>
          <w:p w14:paraId="5E56E838" w14:textId="77777777" w:rsidR="000F0CF3" w:rsidRDefault="00000000">
            <w:pPr>
              <w:pStyle w:val="TableParagraph"/>
              <w:spacing w:before="217"/>
              <w:ind w:left="114" w:right="2"/>
              <w:jc w:val="center"/>
              <w:rPr>
                <w:sz w:val="23"/>
              </w:rPr>
            </w:pPr>
            <w:r>
              <w:rPr>
                <w:sz w:val="23"/>
              </w:rPr>
              <w:t>19–21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Ağustos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47179B9D" w14:textId="77777777" w:rsidR="000F0CF3" w:rsidRDefault="000F0CF3">
            <w:pPr>
              <w:pStyle w:val="TableParagraph"/>
            </w:pPr>
          </w:p>
        </w:tc>
      </w:tr>
      <w:tr w:rsidR="000F0CF3" w14:paraId="690B4F36" w14:textId="77777777">
        <w:trPr>
          <w:trHeight w:val="412"/>
        </w:trPr>
        <w:tc>
          <w:tcPr>
            <w:tcW w:w="113" w:type="dxa"/>
            <w:tcBorders>
              <w:top w:val="nil"/>
              <w:bottom w:val="nil"/>
            </w:tcBorders>
          </w:tcPr>
          <w:p w14:paraId="4018E782" w14:textId="77777777" w:rsidR="000F0CF3" w:rsidRDefault="000F0CF3">
            <w:pPr>
              <w:pStyle w:val="TableParagraph"/>
            </w:pPr>
          </w:p>
        </w:tc>
        <w:tc>
          <w:tcPr>
            <w:tcW w:w="5027" w:type="dxa"/>
          </w:tcPr>
          <w:p w14:paraId="16762C96" w14:textId="77777777" w:rsidR="000F0CF3" w:rsidRDefault="00000000">
            <w:pPr>
              <w:pStyle w:val="TableParagraph"/>
              <w:spacing w:before="73"/>
              <w:ind w:left="208"/>
              <w:rPr>
                <w:sz w:val="23"/>
              </w:rPr>
            </w:pPr>
            <w:r>
              <w:rPr>
                <w:sz w:val="23"/>
              </w:rPr>
              <w:t>İtirazların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Değerlendirilmesi</w:t>
            </w:r>
          </w:p>
        </w:tc>
        <w:tc>
          <w:tcPr>
            <w:tcW w:w="3822" w:type="dxa"/>
          </w:tcPr>
          <w:p w14:paraId="4E993F79" w14:textId="77777777" w:rsidR="000F0CF3" w:rsidRDefault="00000000">
            <w:pPr>
              <w:pStyle w:val="TableParagraph"/>
              <w:spacing w:before="73"/>
              <w:ind w:left="114" w:right="2"/>
              <w:jc w:val="center"/>
              <w:rPr>
                <w:sz w:val="23"/>
              </w:rPr>
            </w:pPr>
            <w:r>
              <w:rPr>
                <w:sz w:val="23"/>
              </w:rPr>
              <w:t>24–25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Ağustos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6824DBA6" w14:textId="77777777" w:rsidR="000F0CF3" w:rsidRDefault="000F0CF3">
            <w:pPr>
              <w:pStyle w:val="TableParagraph"/>
            </w:pPr>
          </w:p>
        </w:tc>
      </w:tr>
      <w:tr w:rsidR="000F0CF3" w14:paraId="4793D776" w14:textId="77777777">
        <w:trPr>
          <w:trHeight w:val="700"/>
        </w:trPr>
        <w:tc>
          <w:tcPr>
            <w:tcW w:w="113" w:type="dxa"/>
            <w:tcBorders>
              <w:top w:val="nil"/>
              <w:bottom w:val="nil"/>
            </w:tcBorders>
          </w:tcPr>
          <w:p w14:paraId="71EAB7A3" w14:textId="77777777" w:rsidR="000F0CF3" w:rsidRDefault="000F0CF3">
            <w:pPr>
              <w:pStyle w:val="TableParagraph"/>
            </w:pPr>
          </w:p>
        </w:tc>
        <w:tc>
          <w:tcPr>
            <w:tcW w:w="5027" w:type="dxa"/>
          </w:tcPr>
          <w:p w14:paraId="5493CD11" w14:textId="77777777" w:rsidR="000F0CF3" w:rsidRDefault="00000000">
            <w:pPr>
              <w:pStyle w:val="TableParagraph"/>
              <w:spacing w:before="85"/>
              <w:ind w:left="208"/>
              <w:rPr>
                <w:sz w:val="23"/>
              </w:rPr>
            </w:pPr>
            <w:r>
              <w:rPr>
                <w:sz w:val="23"/>
              </w:rPr>
              <w:t>İtirazların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Sonuçlandırılması,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İl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Müdürlüklerince Onay Verilmesi</w:t>
            </w:r>
          </w:p>
        </w:tc>
        <w:tc>
          <w:tcPr>
            <w:tcW w:w="3822" w:type="dxa"/>
          </w:tcPr>
          <w:p w14:paraId="452EF1E6" w14:textId="77777777" w:rsidR="000F0CF3" w:rsidRDefault="00000000">
            <w:pPr>
              <w:pStyle w:val="TableParagraph"/>
              <w:spacing w:before="217"/>
              <w:ind w:left="114" w:right="2"/>
              <w:jc w:val="center"/>
              <w:rPr>
                <w:sz w:val="23"/>
              </w:rPr>
            </w:pPr>
            <w:r>
              <w:rPr>
                <w:sz w:val="23"/>
              </w:rPr>
              <w:t>26–28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Ağustos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3502CD89" w14:textId="77777777" w:rsidR="000F0CF3" w:rsidRDefault="000F0CF3">
            <w:pPr>
              <w:pStyle w:val="TableParagraph"/>
            </w:pPr>
          </w:p>
        </w:tc>
      </w:tr>
      <w:tr w:rsidR="000F0CF3" w14:paraId="0708ED5C" w14:textId="77777777">
        <w:trPr>
          <w:trHeight w:val="484"/>
        </w:trPr>
        <w:tc>
          <w:tcPr>
            <w:tcW w:w="113" w:type="dxa"/>
            <w:tcBorders>
              <w:top w:val="nil"/>
              <w:bottom w:val="nil"/>
            </w:tcBorders>
          </w:tcPr>
          <w:p w14:paraId="0DBDA9C7" w14:textId="77777777" w:rsidR="000F0CF3" w:rsidRDefault="000F0CF3">
            <w:pPr>
              <w:pStyle w:val="TableParagraph"/>
            </w:pPr>
          </w:p>
        </w:tc>
        <w:tc>
          <w:tcPr>
            <w:tcW w:w="5027" w:type="dxa"/>
          </w:tcPr>
          <w:p w14:paraId="4026FDF3" w14:textId="77777777" w:rsidR="000F0CF3" w:rsidRDefault="00000000">
            <w:pPr>
              <w:pStyle w:val="TableParagraph"/>
              <w:spacing w:before="109"/>
              <w:ind w:left="208"/>
              <w:rPr>
                <w:sz w:val="23"/>
              </w:rPr>
            </w:pPr>
            <w:r>
              <w:rPr>
                <w:sz w:val="23"/>
              </w:rPr>
              <w:t>Ön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Değerlendirme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Süreci</w:t>
            </w:r>
          </w:p>
        </w:tc>
        <w:tc>
          <w:tcPr>
            <w:tcW w:w="3822" w:type="dxa"/>
          </w:tcPr>
          <w:p w14:paraId="32E93822" w14:textId="77777777" w:rsidR="000F0CF3" w:rsidRDefault="00000000">
            <w:pPr>
              <w:pStyle w:val="TableParagraph"/>
              <w:spacing w:before="109"/>
              <w:ind w:left="114" w:right="4"/>
              <w:jc w:val="center"/>
              <w:rPr>
                <w:sz w:val="23"/>
              </w:rPr>
            </w:pPr>
            <w:r>
              <w:rPr>
                <w:sz w:val="23"/>
              </w:rPr>
              <w:t>29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Ağustos–20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Eylül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381B368F" w14:textId="77777777" w:rsidR="000F0CF3" w:rsidRDefault="000F0CF3">
            <w:pPr>
              <w:pStyle w:val="TableParagraph"/>
            </w:pPr>
          </w:p>
        </w:tc>
      </w:tr>
      <w:tr w:rsidR="000F0CF3" w14:paraId="4F8A4258" w14:textId="77777777">
        <w:trPr>
          <w:trHeight w:val="793"/>
        </w:trPr>
        <w:tc>
          <w:tcPr>
            <w:tcW w:w="113" w:type="dxa"/>
            <w:tcBorders>
              <w:top w:val="nil"/>
              <w:bottom w:val="nil"/>
            </w:tcBorders>
          </w:tcPr>
          <w:p w14:paraId="7C869AFD" w14:textId="77777777" w:rsidR="000F0CF3" w:rsidRDefault="000F0CF3">
            <w:pPr>
              <w:pStyle w:val="TableParagraph"/>
            </w:pPr>
          </w:p>
        </w:tc>
        <w:tc>
          <w:tcPr>
            <w:tcW w:w="5027" w:type="dxa"/>
          </w:tcPr>
          <w:p w14:paraId="52F4E16E" w14:textId="77777777" w:rsidR="000F0CF3" w:rsidRDefault="00000000">
            <w:pPr>
              <w:pStyle w:val="TableParagraph"/>
              <w:spacing w:line="264" w:lineRule="exact"/>
              <w:ind w:left="208" w:right="108"/>
              <w:rPr>
                <w:sz w:val="23"/>
              </w:rPr>
            </w:pPr>
            <w:r>
              <w:rPr>
                <w:sz w:val="23"/>
              </w:rPr>
              <w:t>Kurul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Onayının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Eğitim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Yönetim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Sisteminden (EYS) Verilmesi ve Sistemin Kursiyer Başvurusuna Açılması</w:t>
            </w:r>
          </w:p>
        </w:tc>
        <w:tc>
          <w:tcPr>
            <w:tcW w:w="3822" w:type="dxa"/>
          </w:tcPr>
          <w:p w14:paraId="17792D2D" w14:textId="77777777" w:rsidR="000F0CF3" w:rsidRDefault="00000000">
            <w:pPr>
              <w:pStyle w:val="TableParagraph"/>
              <w:spacing w:before="262"/>
              <w:ind w:left="114" w:right="2"/>
              <w:jc w:val="center"/>
              <w:rPr>
                <w:sz w:val="23"/>
              </w:rPr>
            </w:pPr>
            <w:r>
              <w:rPr>
                <w:sz w:val="23"/>
              </w:rPr>
              <w:t>21–30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Eylül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1EC6E6A0" w14:textId="77777777" w:rsidR="000F0CF3" w:rsidRDefault="000F0CF3">
            <w:pPr>
              <w:pStyle w:val="TableParagraph"/>
            </w:pPr>
          </w:p>
        </w:tc>
      </w:tr>
      <w:tr w:rsidR="000F0CF3" w14:paraId="14B9C028" w14:textId="77777777">
        <w:trPr>
          <w:trHeight w:val="678"/>
        </w:trPr>
        <w:tc>
          <w:tcPr>
            <w:tcW w:w="113" w:type="dxa"/>
            <w:tcBorders>
              <w:top w:val="nil"/>
            </w:tcBorders>
          </w:tcPr>
          <w:p w14:paraId="062008FB" w14:textId="77777777" w:rsidR="000F0CF3" w:rsidRDefault="000F0CF3">
            <w:pPr>
              <w:pStyle w:val="TableParagraph"/>
            </w:pPr>
          </w:p>
        </w:tc>
        <w:tc>
          <w:tcPr>
            <w:tcW w:w="5027" w:type="dxa"/>
            <w:tcBorders>
              <w:bottom w:val="single" w:sz="8" w:space="0" w:color="000000"/>
            </w:tcBorders>
          </w:tcPr>
          <w:p w14:paraId="160544F3" w14:textId="77777777" w:rsidR="000F0CF3" w:rsidRDefault="00000000">
            <w:pPr>
              <w:pStyle w:val="TableParagraph"/>
              <w:spacing w:before="71"/>
              <w:ind w:left="208"/>
              <w:rPr>
                <w:sz w:val="23"/>
              </w:rPr>
            </w:pPr>
            <w:r>
              <w:rPr>
                <w:sz w:val="23"/>
              </w:rPr>
              <w:t>Eğitim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Görevlileriyle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Sözleşme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İmzalanması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ve Eğitimlere Başlanması (İl Müdürlükleri)</w:t>
            </w:r>
          </w:p>
        </w:tc>
        <w:tc>
          <w:tcPr>
            <w:tcW w:w="3822" w:type="dxa"/>
            <w:tcBorders>
              <w:bottom w:val="single" w:sz="8" w:space="0" w:color="000000"/>
            </w:tcBorders>
          </w:tcPr>
          <w:p w14:paraId="6332E7DB" w14:textId="77777777" w:rsidR="000F0CF3" w:rsidRDefault="00000000">
            <w:pPr>
              <w:pStyle w:val="TableParagraph"/>
              <w:spacing w:before="203"/>
              <w:ind w:left="114" w:right="4"/>
              <w:jc w:val="center"/>
              <w:rPr>
                <w:sz w:val="23"/>
              </w:rPr>
            </w:pPr>
            <w:r>
              <w:rPr>
                <w:sz w:val="23"/>
              </w:rPr>
              <w:t>05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Ekim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2026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Ağustos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2027</w:t>
            </w:r>
          </w:p>
        </w:tc>
        <w:tc>
          <w:tcPr>
            <w:tcW w:w="113" w:type="dxa"/>
            <w:tcBorders>
              <w:top w:val="nil"/>
            </w:tcBorders>
          </w:tcPr>
          <w:p w14:paraId="32F5A4A3" w14:textId="77777777" w:rsidR="000F0CF3" w:rsidRDefault="000F0CF3">
            <w:pPr>
              <w:pStyle w:val="TableParagraph"/>
            </w:pPr>
          </w:p>
        </w:tc>
      </w:tr>
    </w:tbl>
    <w:p w14:paraId="350D8830" w14:textId="77777777" w:rsidR="006C3562" w:rsidRDefault="006C3562"/>
    <w:sectPr w:rsidR="006C35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50"/>
      <w:pgMar w:top="1300" w:right="1275" w:bottom="1200" w:left="1275" w:header="0" w:footer="101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0E4B7" w14:textId="77777777" w:rsidR="006C3562" w:rsidRDefault="006C3562">
      <w:r>
        <w:separator/>
      </w:r>
    </w:p>
  </w:endnote>
  <w:endnote w:type="continuationSeparator" w:id="0">
    <w:p w14:paraId="69A28E61" w14:textId="77777777" w:rsidR="006C3562" w:rsidRDefault="006C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CAD84" w14:textId="77777777" w:rsidR="001B43B1" w:rsidRDefault="001B43B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2CA40" w14:textId="23F08098" w:rsidR="000F0CF3" w:rsidRDefault="000F0CF3">
    <w:pPr>
      <w:pStyle w:val="GvdeMetni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2E2CC" w14:textId="77777777" w:rsidR="001B43B1" w:rsidRDefault="001B43B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AEB56" w14:textId="77777777" w:rsidR="006C3562" w:rsidRDefault="006C3562">
      <w:r>
        <w:separator/>
      </w:r>
    </w:p>
  </w:footnote>
  <w:footnote w:type="continuationSeparator" w:id="0">
    <w:p w14:paraId="62916BE4" w14:textId="77777777" w:rsidR="006C3562" w:rsidRDefault="006C3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0460F" w14:textId="77777777" w:rsidR="001B43B1" w:rsidRDefault="001B43B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69EA" w14:textId="77777777" w:rsidR="001B43B1" w:rsidRDefault="001B43B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D5C8D" w14:textId="77777777" w:rsidR="001B43B1" w:rsidRDefault="001B43B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0CF3"/>
    <w:rsid w:val="000F0CF3"/>
    <w:rsid w:val="001B43B1"/>
    <w:rsid w:val="00532010"/>
    <w:rsid w:val="006C3562"/>
    <w:rsid w:val="00C9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A3508"/>
  <w15:docId w15:val="{65A8F619-2E4E-4BB9-B8D2-68414BA5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88"/>
      <w:szCs w:val="8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B43B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43B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B43B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43B1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Sahin TAVMAN</cp:lastModifiedBy>
  <cp:revision>2</cp:revision>
  <dcterms:created xsi:type="dcterms:W3CDTF">2026-07-28T11:59:00Z</dcterms:created>
  <dcterms:modified xsi:type="dcterms:W3CDTF">2026-07-28T12:25:00Z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LastSaved">
    <vt:filetime>2026-07-28T00:00:00Z</vt:filetime>
  </property>
  <property fmtid="{D5CDD505-2E9C-101B-9397-08002B2CF9AE}" pid="5" name="Producer">
    <vt:lpwstr>OpenPDF 1.0.0-SNAPSHOT</vt:lpwstr>
  </property>
</Properties>
</file>